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81A1C" w14:textId="77777777" w:rsidR="007A61E3" w:rsidRDefault="007A61E3" w:rsidP="007A6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C3-231abc</w:t>
        </w:r>
      </w:fldSimple>
    </w:p>
    <w:p w14:paraId="0F7E5614" w14:textId="77777777" w:rsidR="007A61E3" w:rsidRDefault="007A61E3" w:rsidP="007A61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fldSimple w:instr=" DOCPROPERTY  StartDate  \* MERGEFORMAT "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</w:t>
        </w:r>
      </w:fldSimple>
      <w:r>
        <w:rPr>
          <w:b/>
          <w:noProof/>
          <w:sz w:val="24"/>
        </w:rPr>
        <w:t xml:space="preserve"> April, 2023</w:t>
      </w:r>
    </w:p>
    <w:p w14:paraId="7CB8EFB0" w14:textId="77777777" w:rsidR="007A61E3" w:rsidRPr="00836D78" w:rsidRDefault="007A61E3" w:rsidP="007A61E3">
      <w:pPr>
        <w:rPr>
          <w:rFonts w:ascii="Arial" w:hAnsi="Arial" w:cs="Arial"/>
          <w:b/>
          <w:bCs/>
          <w:sz w:val="24"/>
          <w:lang w:eastAsia="zh-CN"/>
        </w:rPr>
      </w:pPr>
    </w:p>
    <w:p w14:paraId="5DD03C81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18AE0D96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352BD">
        <w:rPr>
          <w:rFonts w:ascii="Arial" w:hAnsi="Arial" w:cs="Arial"/>
          <w:b/>
          <w:bCs/>
        </w:rPr>
        <w:t xml:space="preserve">Work plan for PIN in </w:t>
      </w:r>
      <w:r>
        <w:rPr>
          <w:rFonts w:ascii="Arial" w:hAnsi="Arial" w:cs="Arial"/>
          <w:b/>
          <w:bCs/>
        </w:rPr>
        <w:t>CT3</w:t>
      </w:r>
    </w:p>
    <w:p w14:paraId="684BFC78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3D2627">
        <w:rPr>
          <w:rFonts w:ascii="Arial" w:hAnsi="Arial" w:cs="Arial"/>
          <w:b/>
          <w:bCs/>
        </w:rPr>
        <w:t>18.</w:t>
      </w:r>
      <w:r>
        <w:rPr>
          <w:rFonts w:ascii="Arial" w:hAnsi="Arial" w:cs="Arial"/>
          <w:b/>
          <w:bCs/>
        </w:rPr>
        <w:t>40</w:t>
      </w:r>
    </w:p>
    <w:p w14:paraId="462184A6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0EEAB437" w14:textId="77777777" w:rsidR="007A61E3" w:rsidRPr="003352BD" w:rsidRDefault="007A61E3" w:rsidP="007A61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1068A3" w14:textId="77777777" w:rsidR="007A61E3" w:rsidRDefault="007A61E3" w:rsidP="007A61E3">
      <w:pPr>
        <w:rPr>
          <w:rFonts w:ascii="Arial" w:hAnsi="Arial" w:cs="Arial"/>
          <w:b/>
          <w:bCs/>
        </w:rPr>
      </w:pPr>
    </w:p>
    <w:p w14:paraId="598B1A11" w14:textId="77777777" w:rsidR="007A61E3" w:rsidRPr="00681027" w:rsidRDefault="007A61E3" w:rsidP="007A61E3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4873EABF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220182CC" w14:textId="77777777" w:rsidR="007A61E3" w:rsidRPr="0099397A" w:rsidRDefault="007A61E3" w:rsidP="007A61E3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7A61E3" w:rsidRPr="008B0229" w14:paraId="7E690082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2F0384AE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3505E65F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3E639836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559" w:type="dxa"/>
            <w:shd w:val="clear" w:color="auto" w:fill="F3F3F3"/>
          </w:tcPr>
          <w:p w14:paraId="0DD33752" w14:textId="77777777" w:rsidR="007A61E3" w:rsidRDefault="007A61E3" w:rsidP="00907D52">
            <w:pPr>
              <w:pStyle w:val="TAH"/>
            </w:pPr>
            <w:r>
              <w:t>Addressed in CT3TSs?</w:t>
            </w:r>
          </w:p>
        </w:tc>
        <w:tc>
          <w:tcPr>
            <w:tcW w:w="3119" w:type="dxa"/>
            <w:shd w:val="clear" w:color="auto" w:fill="F3F3F3"/>
          </w:tcPr>
          <w:p w14:paraId="7AFE073F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9308BD" w14:paraId="120EFCCA" w14:textId="77777777" w:rsidTr="00907D52">
        <w:tc>
          <w:tcPr>
            <w:tcW w:w="1417" w:type="dxa"/>
          </w:tcPr>
          <w:p w14:paraId="1D45688D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B308A2">
              <w:rPr>
                <w:rStyle w:val="a9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0AC89D4D" w14:textId="77777777" w:rsidR="007A61E3" w:rsidRPr="0020044B" w:rsidRDefault="007A61E3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4D474FA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43C80B8B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6C6FA4B7" w14:textId="77777777" w:rsidR="007A61E3" w:rsidRPr="009308BD" w:rsidRDefault="007A61E3" w:rsidP="00907D52">
            <w:r w:rsidRPr="00A83EBB">
              <w:t>C</w:t>
            </w:r>
            <w:r>
              <w:t>3</w:t>
            </w:r>
            <w:r w:rsidRPr="00A83EBB">
              <w:t>-230</w:t>
            </w:r>
            <w:r>
              <w:t>668</w:t>
            </w:r>
            <w:r w:rsidRPr="00A83EBB">
              <w:t xml:space="preserve"> </w:t>
            </w:r>
            <w:r>
              <w:t>(vivo, endorsed)</w:t>
            </w:r>
          </w:p>
        </w:tc>
      </w:tr>
    </w:tbl>
    <w:p w14:paraId="6404920B" w14:textId="77777777" w:rsidR="007A61E3" w:rsidRDefault="007A61E3" w:rsidP="007A61E3">
      <w:pPr>
        <w:rPr>
          <w:lang w:eastAsia="zh-CN"/>
        </w:rPr>
      </w:pPr>
    </w:p>
    <w:p w14:paraId="1E63A6D6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7A61E3" w:rsidRPr="008B0229" w14:paraId="3815D9EB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7004165D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67DAD795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518D5B40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559" w:type="dxa"/>
            <w:shd w:val="clear" w:color="auto" w:fill="F3F3F3"/>
          </w:tcPr>
          <w:p w14:paraId="36F28436" w14:textId="77777777" w:rsidR="007A61E3" w:rsidRDefault="007A61E3" w:rsidP="00907D52">
            <w:pPr>
              <w:pStyle w:val="TAH"/>
            </w:pPr>
            <w:r>
              <w:t>Addressed in CT3 TSs?</w:t>
            </w:r>
          </w:p>
        </w:tc>
        <w:tc>
          <w:tcPr>
            <w:tcW w:w="3119" w:type="dxa"/>
            <w:shd w:val="clear" w:color="auto" w:fill="F3F3F3"/>
          </w:tcPr>
          <w:p w14:paraId="10C6DCEB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9308BD" w14:paraId="259519C6" w14:textId="77777777" w:rsidTr="00907D52">
        <w:tc>
          <w:tcPr>
            <w:tcW w:w="1418" w:type="dxa"/>
          </w:tcPr>
          <w:p w14:paraId="3955EF34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bookmarkStart w:id="0" w:name="_Hlk131066519"/>
            <w:r w:rsidRPr="005C3C75">
              <w:t>SP-230</w:t>
            </w:r>
            <w:r>
              <w:t>163</w:t>
            </w:r>
            <w:bookmarkEnd w:id="0"/>
          </w:p>
        </w:tc>
        <w:tc>
          <w:tcPr>
            <w:tcW w:w="2835" w:type="dxa"/>
          </w:tcPr>
          <w:p w14:paraId="30C667C5" w14:textId="77777777" w:rsidR="007A61E3" w:rsidRPr="008A1BCC" w:rsidRDefault="007A61E3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4687CE27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62FC82FC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0C39EF11" w14:textId="77777777" w:rsidR="007A61E3" w:rsidRPr="009308BD" w:rsidRDefault="007A61E3" w:rsidP="00907D52"/>
        </w:tc>
      </w:tr>
    </w:tbl>
    <w:p w14:paraId="640A760D" w14:textId="77777777" w:rsidR="007A61E3" w:rsidRDefault="007A61E3" w:rsidP="007A61E3">
      <w:pPr>
        <w:rPr>
          <w:lang w:eastAsia="zh-CN"/>
        </w:rPr>
      </w:pPr>
    </w:p>
    <w:p w14:paraId="005FC89D" w14:textId="77777777" w:rsidR="007A61E3" w:rsidRDefault="007A61E3" w:rsidP="007A61E3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7A61E3" w:rsidRPr="00FB3E20" w14:paraId="4B9B003B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759FD41F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F99A619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1485C01C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276" w:type="dxa"/>
            <w:shd w:val="clear" w:color="auto" w:fill="F3F3F3"/>
          </w:tcPr>
          <w:p w14:paraId="6A27C065" w14:textId="77777777" w:rsidR="007A61E3" w:rsidRDefault="007A61E3" w:rsidP="00907D52">
            <w:pPr>
              <w:pStyle w:val="TAH"/>
            </w:pPr>
            <w:r>
              <w:t>Addressed in CT3 TSs?</w:t>
            </w:r>
          </w:p>
        </w:tc>
        <w:tc>
          <w:tcPr>
            <w:tcW w:w="2315" w:type="dxa"/>
            <w:shd w:val="clear" w:color="auto" w:fill="F3F3F3"/>
          </w:tcPr>
          <w:p w14:paraId="120CD4CF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14CD52E" w14:textId="77777777" w:rsidR="007A61E3" w:rsidRPr="008B0229" w:rsidRDefault="007A61E3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7A61E3" w:rsidRPr="009308BD" w14:paraId="3EE68D85" w14:textId="77777777" w:rsidTr="00907D52">
        <w:tc>
          <w:tcPr>
            <w:tcW w:w="1418" w:type="dxa"/>
          </w:tcPr>
          <w:p w14:paraId="1464ABF5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bookmarkStart w:id="1" w:name="_Hlk131065806"/>
            <w:r w:rsidRPr="008109FD">
              <w:rPr>
                <w:rStyle w:val="a9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75258548" w14:textId="77777777" w:rsidR="007A61E3" w:rsidRPr="008A1BCC" w:rsidRDefault="007A61E3" w:rsidP="00907D52">
            <w:r w:rsidRPr="00132A84">
              <w:t>PIN support in 5GC</w:t>
            </w:r>
          </w:p>
        </w:tc>
        <w:tc>
          <w:tcPr>
            <w:tcW w:w="1371" w:type="dxa"/>
          </w:tcPr>
          <w:p w14:paraId="3B770C99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612B23B8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</w:tcPr>
          <w:p w14:paraId="4F063763" w14:textId="77777777" w:rsidR="007A61E3" w:rsidRPr="009308BD" w:rsidRDefault="007A61E3" w:rsidP="00907D5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C87C03C" w14:textId="77777777" w:rsidR="007A61E3" w:rsidRPr="009308BD" w:rsidRDefault="007A61E3" w:rsidP="00907D52"/>
        </w:tc>
      </w:tr>
      <w:bookmarkEnd w:id="1"/>
      <w:tr w:rsidR="007A61E3" w:rsidRPr="009308BD" w14:paraId="02E1BA29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B59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B9E" w14:textId="77777777" w:rsidR="007A61E3" w:rsidRPr="008A1BCC" w:rsidRDefault="007A61E3" w:rsidP="00907D52">
            <w:r w:rsidRPr="00132A84">
              <w:t>PIN communication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E6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CF5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28A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F24F" w14:textId="77777777" w:rsidR="007A61E3" w:rsidRPr="009308BD" w:rsidRDefault="007A61E3" w:rsidP="00907D52"/>
        </w:tc>
      </w:tr>
      <w:tr w:rsidR="007A61E3" w:rsidRPr="009308BD" w14:paraId="4489251E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B4E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32F5" w14:textId="77777777" w:rsidR="007A61E3" w:rsidRPr="008A1BCC" w:rsidRDefault="007A61E3" w:rsidP="00907D52">
            <w:r w:rsidRPr="00132A84">
              <w:t>PIN policy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6C1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DB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3CD3" w14:textId="77777777" w:rsidR="007A61E3" w:rsidRPr="009308BD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(vivo, planned)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45D8" w14:textId="77777777" w:rsidR="007A61E3" w:rsidRPr="009308BD" w:rsidRDefault="007A61E3" w:rsidP="00907D52">
            <w:pPr>
              <w:rPr>
                <w:lang w:eastAsia="zh-CN"/>
              </w:rPr>
            </w:pPr>
          </w:p>
        </w:tc>
      </w:tr>
      <w:tr w:rsidR="007A61E3" w:rsidRPr="009308BD" w14:paraId="4BDD4CB6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BD6" w14:textId="77777777" w:rsidR="007A61E3" w:rsidRPr="008109FD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B12D" w14:textId="77777777" w:rsidR="007A61E3" w:rsidRPr="00132A84" w:rsidRDefault="007A61E3" w:rsidP="00907D52">
            <w:r w:rsidRPr="008109FD">
              <w:t>Non-3GPP QoS and delay budget - 23.501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C6B" w14:textId="77777777" w:rsidR="007A61E3" w:rsidRPr="009308BD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33D" w14:textId="77777777" w:rsidR="007A61E3" w:rsidRPr="009308BD" w:rsidRDefault="007A61E3" w:rsidP="00907D52"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A5A" w14:textId="77777777" w:rsidR="007A61E3" w:rsidRPr="009308BD" w:rsidRDefault="007A61E3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8DD1" w14:textId="77777777" w:rsidR="007A61E3" w:rsidRPr="009308BD" w:rsidRDefault="007A61E3" w:rsidP="00907D52"/>
        </w:tc>
      </w:tr>
      <w:tr w:rsidR="007A61E3" w:rsidRPr="009308BD" w14:paraId="0C8A192C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E64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97DD" w14:textId="77777777" w:rsidR="007A61E3" w:rsidRPr="008A1BCC" w:rsidRDefault="007A61E3" w:rsidP="00907D52">
            <w:r w:rsidRPr="00132A84">
              <w:t>Informative Annex on PIN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257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144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497E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2DCF" w14:textId="77777777" w:rsidR="007A61E3" w:rsidRPr="009308BD" w:rsidRDefault="007A61E3" w:rsidP="00907D52"/>
        </w:tc>
      </w:tr>
      <w:tr w:rsidR="007A61E3" w:rsidRPr="009308BD" w14:paraId="5A578FE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E97" w14:textId="77777777" w:rsidR="007A61E3" w:rsidRPr="00C16164" w:rsidRDefault="007A61E3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3C6" w14:textId="77777777" w:rsidR="007A61E3" w:rsidRPr="008109FD" w:rsidRDefault="007A61E3" w:rsidP="00907D52">
            <w:r w:rsidRPr="00053BC2">
              <w:t>PIN definition and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1041" w14:textId="77777777" w:rsidR="007A61E3" w:rsidRPr="009308BD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8D6" w14:textId="77777777" w:rsidR="007A61E3" w:rsidRPr="009308BD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80D0" w14:textId="77777777" w:rsidR="007A61E3" w:rsidRPr="00313407" w:rsidRDefault="007A61E3" w:rsidP="00907D52"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6196" w14:textId="77777777" w:rsidR="007A61E3" w:rsidRPr="009308BD" w:rsidRDefault="007A61E3" w:rsidP="00907D52"/>
        </w:tc>
      </w:tr>
      <w:tr w:rsidR="007A61E3" w:rsidRPr="009308BD" w14:paraId="0B930D7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E01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DB0" w14:textId="77777777" w:rsidR="007A61E3" w:rsidRPr="00132A84" w:rsidRDefault="007A61E3" w:rsidP="00907D52">
            <w:bookmarkStart w:id="2" w:name="_Hlk130200011"/>
            <w:r w:rsidRPr="00F34B2D">
              <w:t>Non-3GPP QoS and delay budget</w:t>
            </w:r>
            <w:bookmarkEnd w:id="2"/>
            <w:r w:rsidRPr="00F34B2D">
              <w:t xml:space="preserve"> - 23.502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8690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EBD2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C942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A718" w14:textId="77777777" w:rsidR="007A61E3" w:rsidRPr="009308BD" w:rsidRDefault="007A61E3" w:rsidP="00907D52"/>
        </w:tc>
      </w:tr>
      <w:tr w:rsidR="007A61E3" w:rsidRPr="009308BD" w14:paraId="577680AB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46E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6A9" w14:textId="77777777" w:rsidR="007A61E3" w:rsidRPr="00132A84" w:rsidRDefault="007A61E3" w:rsidP="00907D52">
            <w:r w:rsidRPr="00132A84">
              <w:t>URSP handling for PIN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BCC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91D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582" w14:textId="77777777" w:rsidR="007A61E3" w:rsidRPr="009308BD" w:rsidRDefault="007A61E3" w:rsidP="00907D52">
            <w:r>
              <w:rPr>
                <w:lang w:eastAsia="zh-CN"/>
              </w:rPr>
              <w:t>(vivo, planned)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A01" w14:textId="77777777" w:rsidR="007A61E3" w:rsidRPr="009308BD" w:rsidRDefault="007A61E3" w:rsidP="00907D52"/>
        </w:tc>
      </w:tr>
    </w:tbl>
    <w:p w14:paraId="783304D2" w14:textId="77777777" w:rsidR="007A61E3" w:rsidRDefault="007A61E3" w:rsidP="007A61E3">
      <w:pPr>
        <w:rPr>
          <w:lang w:eastAsia="zh-CN"/>
        </w:rPr>
      </w:pPr>
    </w:p>
    <w:p w14:paraId="584CF149" w14:textId="77777777" w:rsidR="007A61E3" w:rsidRDefault="007A61E3" w:rsidP="007A61E3">
      <w:pPr>
        <w:rPr>
          <w:lang w:eastAsia="zh-CN"/>
        </w:rPr>
      </w:pPr>
    </w:p>
    <w:p w14:paraId="1AD1673F" w14:textId="77777777" w:rsidR="007A61E3" w:rsidRPr="00883971" w:rsidRDefault="007A61E3" w:rsidP="007A61E3"/>
    <w:p w14:paraId="6E729AAD" w14:textId="77777777" w:rsidR="007A61E3" w:rsidRDefault="007A61E3" w:rsidP="007A61E3">
      <w:pPr>
        <w:pStyle w:val="1"/>
        <w:rPr>
          <w:lang w:eastAsia="zh-CN"/>
        </w:rPr>
      </w:pPr>
      <w:r>
        <w:rPr>
          <w:lang w:eastAsia="zh-CN"/>
        </w:rPr>
        <w:t>2. LS for CT3</w:t>
      </w:r>
    </w:p>
    <w:p w14:paraId="3DA4C0EE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748A3B75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7A61E3" w:rsidRPr="00CC2E76" w14:paraId="048F01BF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617DEE7" w14:textId="77777777" w:rsidR="007A61E3" w:rsidRPr="00CC2E76" w:rsidRDefault="007A61E3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0CCF373C" w14:textId="77777777" w:rsidR="007A61E3" w:rsidRPr="00CC2E76" w:rsidRDefault="007A61E3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0486C142" w14:textId="77777777" w:rsidR="007A61E3" w:rsidRPr="00CC2E76" w:rsidRDefault="007A61E3" w:rsidP="00907D52">
            <w:pPr>
              <w:pStyle w:val="TAH"/>
            </w:pPr>
            <w:r>
              <w:t>CT3 reply needed?</w:t>
            </w:r>
          </w:p>
        </w:tc>
        <w:tc>
          <w:tcPr>
            <w:tcW w:w="1133" w:type="dxa"/>
            <w:shd w:val="clear" w:color="auto" w:fill="F3F3F3"/>
          </w:tcPr>
          <w:p w14:paraId="40B0A6E4" w14:textId="77777777" w:rsidR="007A61E3" w:rsidRDefault="007A61E3" w:rsidP="00907D52">
            <w:pPr>
              <w:pStyle w:val="TAH"/>
            </w:pPr>
            <w:r>
              <w:t>CT3 reply exists?</w:t>
            </w:r>
          </w:p>
        </w:tc>
        <w:tc>
          <w:tcPr>
            <w:tcW w:w="3828" w:type="dxa"/>
            <w:shd w:val="clear" w:color="auto" w:fill="F3F3F3"/>
          </w:tcPr>
          <w:p w14:paraId="53FF4F38" w14:textId="77777777" w:rsidR="007A61E3" w:rsidRDefault="007A61E3" w:rsidP="00907D52">
            <w:pPr>
              <w:pStyle w:val="TAH"/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14:paraId="4E21A08B" w14:textId="77777777" w:rsidTr="00907D52">
        <w:tc>
          <w:tcPr>
            <w:tcW w:w="1417" w:type="dxa"/>
          </w:tcPr>
          <w:p w14:paraId="7D42AD29" w14:textId="77777777" w:rsidR="007A61E3" w:rsidRPr="00944B0D" w:rsidRDefault="007A61E3" w:rsidP="00907D52"/>
        </w:tc>
        <w:tc>
          <w:tcPr>
            <w:tcW w:w="2552" w:type="dxa"/>
          </w:tcPr>
          <w:p w14:paraId="01FA079E" w14:textId="77777777" w:rsidR="007A61E3" w:rsidRPr="00944B0D" w:rsidRDefault="007A61E3" w:rsidP="00907D52"/>
        </w:tc>
        <w:tc>
          <w:tcPr>
            <w:tcW w:w="993" w:type="dxa"/>
          </w:tcPr>
          <w:p w14:paraId="7002E67A" w14:textId="77777777" w:rsidR="007A61E3" w:rsidRPr="00944B0D" w:rsidRDefault="007A61E3" w:rsidP="00907D52"/>
        </w:tc>
        <w:tc>
          <w:tcPr>
            <w:tcW w:w="1133" w:type="dxa"/>
          </w:tcPr>
          <w:p w14:paraId="3A50CB5C" w14:textId="77777777" w:rsidR="007A61E3" w:rsidRDefault="007A61E3" w:rsidP="00907D52"/>
        </w:tc>
        <w:tc>
          <w:tcPr>
            <w:tcW w:w="3828" w:type="dxa"/>
          </w:tcPr>
          <w:p w14:paraId="48966EB3" w14:textId="77777777" w:rsidR="007A61E3" w:rsidRPr="00002850" w:rsidRDefault="007A61E3" w:rsidP="00907D52"/>
        </w:tc>
      </w:tr>
    </w:tbl>
    <w:p w14:paraId="7B18D453" w14:textId="77777777" w:rsidR="007A61E3" w:rsidRDefault="007A61E3" w:rsidP="007A61E3"/>
    <w:p w14:paraId="02968092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lastRenderedPageBreak/>
        <w:t>2.2 Outgoing LS</w:t>
      </w:r>
    </w:p>
    <w:p w14:paraId="62CF23CC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7A61E3" w:rsidRPr="00CC2E76" w14:paraId="72B6AEED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3F9D433F" w14:textId="77777777" w:rsidR="007A61E3" w:rsidRPr="00CC2E76" w:rsidRDefault="007A61E3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0F299537" w14:textId="77777777" w:rsidR="007A61E3" w:rsidRPr="00CC2E76" w:rsidRDefault="007A61E3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494E23D7" w14:textId="77777777" w:rsidR="007A61E3" w:rsidRPr="00CC2E76" w:rsidRDefault="007A61E3" w:rsidP="00907D52">
            <w:pPr>
              <w:pStyle w:val="TAH"/>
            </w:pPr>
            <w:r>
              <w:t>CT3 reply needed?</w:t>
            </w:r>
          </w:p>
        </w:tc>
        <w:tc>
          <w:tcPr>
            <w:tcW w:w="1133" w:type="dxa"/>
            <w:shd w:val="clear" w:color="auto" w:fill="F3F3F3"/>
          </w:tcPr>
          <w:p w14:paraId="55C1C62C" w14:textId="77777777" w:rsidR="007A61E3" w:rsidRDefault="007A61E3" w:rsidP="00907D52">
            <w:pPr>
              <w:pStyle w:val="TAH"/>
            </w:pPr>
            <w:r>
              <w:t>CT3 reply exists?</w:t>
            </w:r>
          </w:p>
        </w:tc>
        <w:tc>
          <w:tcPr>
            <w:tcW w:w="3828" w:type="dxa"/>
            <w:shd w:val="clear" w:color="auto" w:fill="F3F3F3"/>
          </w:tcPr>
          <w:p w14:paraId="05DC6260" w14:textId="77777777" w:rsidR="007A61E3" w:rsidRDefault="007A61E3" w:rsidP="00907D52">
            <w:pPr>
              <w:pStyle w:val="TAH"/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14:paraId="6658C940" w14:textId="77777777" w:rsidTr="00907D52">
        <w:tc>
          <w:tcPr>
            <w:tcW w:w="1417" w:type="dxa"/>
          </w:tcPr>
          <w:p w14:paraId="6561A0D3" w14:textId="77777777" w:rsidR="007A61E3" w:rsidRPr="00944B0D" w:rsidRDefault="007A61E3" w:rsidP="00907D52"/>
        </w:tc>
        <w:tc>
          <w:tcPr>
            <w:tcW w:w="2552" w:type="dxa"/>
          </w:tcPr>
          <w:p w14:paraId="6D6399B0" w14:textId="77777777" w:rsidR="007A61E3" w:rsidRPr="00944B0D" w:rsidRDefault="007A61E3" w:rsidP="00907D52"/>
        </w:tc>
        <w:tc>
          <w:tcPr>
            <w:tcW w:w="993" w:type="dxa"/>
          </w:tcPr>
          <w:p w14:paraId="210BE961" w14:textId="77777777" w:rsidR="007A61E3" w:rsidRPr="00944B0D" w:rsidRDefault="007A61E3" w:rsidP="00907D52"/>
        </w:tc>
        <w:tc>
          <w:tcPr>
            <w:tcW w:w="1133" w:type="dxa"/>
          </w:tcPr>
          <w:p w14:paraId="6104EC34" w14:textId="77777777" w:rsidR="007A61E3" w:rsidRDefault="007A61E3" w:rsidP="00907D52"/>
        </w:tc>
        <w:tc>
          <w:tcPr>
            <w:tcW w:w="3828" w:type="dxa"/>
          </w:tcPr>
          <w:p w14:paraId="14E6690D" w14:textId="77777777" w:rsidR="007A61E3" w:rsidRPr="00002850" w:rsidRDefault="007A61E3" w:rsidP="00907D52"/>
        </w:tc>
      </w:tr>
    </w:tbl>
    <w:p w14:paraId="772D788F" w14:textId="77777777" w:rsidR="007A61E3" w:rsidRDefault="007A61E3" w:rsidP="007A61E3"/>
    <w:p w14:paraId="2676FDC3" w14:textId="77777777" w:rsidR="007A61E3" w:rsidRDefault="007A61E3" w:rsidP="007A61E3"/>
    <w:p w14:paraId="3DF1E666" w14:textId="77777777" w:rsidR="007A61E3" w:rsidRPr="00B55D64" w:rsidRDefault="007A61E3" w:rsidP="007A61E3">
      <w:pPr>
        <w:pStyle w:val="1"/>
        <w:rPr>
          <w:lang w:eastAsia="zh-CN"/>
        </w:rPr>
      </w:pPr>
      <w:r>
        <w:rPr>
          <w:lang w:eastAsia="zh-CN"/>
        </w:rPr>
        <w:t>3. Expected CT3 impact</w:t>
      </w:r>
    </w:p>
    <w:p w14:paraId="0420B89E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7657258A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7A61E3" w:rsidRPr="00CC2E76" w14:paraId="580783A9" w14:textId="77777777" w:rsidTr="00907D52">
        <w:trPr>
          <w:tblHeader/>
        </w:trPr>
        <w:tc>
          <w:tcPr>
            <w:tcW w:w="4962" w:type="dxa"/>
            <w:shd w:val="clear" w:color="auto" w:fill="F3F3F3"/>
          </w:tcPr>
          <w:p w14:paraId="08481C6B" w14:textId="77777777" w:rsidR="007A61E3" w:rsidRDefault="007A61E3" w:rsidP="00907D52">
            <w:pPr>
              <w:pStyle w:val="TAH"/>
            </w:pPr>
            <w:r>
              <w:t>CT3 tasks in WID</w:t>
            </w:r>
          </w:p>
        </w:tc>
        <w:tc>
          <w:tcPr>
            <w:tcW w:w="4961" w:type="dxa"/>
            <w:shd w:val="clear" w:color="auto" w:fill="F3F3F3"/>
          </w:tcPr>
          <w:p w14:paraId="5176DCF5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 xml:space="preserve">Aspects and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F641CD" w14:paraId="1A03EE46" w14:textId="77777777" w:rsidTr="00907D52">
        <w:tc>
          <w:tcPr>
            <w:tcW w:w="4962" w:type="dxa"/>
          </w:tcPr>
          <w:p w14:paraId="3352D05F" w14:textId="77777777" w:rsidR="007A61E3" w:rsidRPr="00BD15E1" w:rsidRDefault="007A61E3" w:rsidP="00907D52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F8536B">
              <w:rPr>
                <w:rFonts w:ascii="Times New Roman" w:hAnsi="Times New Roman"/>
              </w:rPr>
              <w:t>updates of the UE Policy Control Service to support URSP enhancement for PIN</w:t>
            </w:r>
          </w:p>
        </w:tc>
        <w:tc>
          <w:tcPr>
            <w:tcW w:w="4961" w:type="dxa"/>
          </w:tcPr>
          <w:p w14:paraId="0B10AE85" w14:textId="77777777" w:rsidR="007A61E3" w:rsidRPr="009308BD" w:rsidRDefault="007A61E3" w:rsidP="00907D52"/>
        </w:tc>
      </w:tr>
      <w:tr w:rsidR="007A61E3" w:rsidRPr="00F641CD" w14:paraId="16960766" w14:textId="77777777" w:rsidTr="00907D52">
        <w:tc>
          <w:tcPr>
            <w:tcW w:w="4962" w:type="dxa"/>
          </w:tcPr>
          <w:p w14:paraId="23D8B19F" w14:textId="77777777" w:rsidR="007A61E3" w:rsidRPr="00CC6F9A" w:rsidRDefault="007A61E3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CC6F9A">
              <w:rPr>
                <w:rStyle w:val="aa"/>
                <w:rFonts w:ascii="Times New Roman" w:hAnsi="Times New Roman"/>
                <w:sz w:val="20"/>
              </w:rPr>
              <w:t>updates of API for AF to provide PIN related parameters to 5GC</w:t>
            </w:r>
          </w:p>
        </w:tc>
        <w:tc>
          <w:tcPr>
            <w:tcW w:w="4961" w:type="dxa"/>
          </w:tcPr>
          <w:p w14:paraId="4B22F176" w14:textId="77777777" w:rsidR="007A61E3" w:rsidRPr="00D40758" w:rsidRDefault="007A61E3" w:rsidP="00907D52"/>
        </w:tc>
      </w:tr>
      <w:tr w:rsidR="007A61E3" w:rsidRPr="00F641CD" w14:paraId="72503967" w14:textId="77777777" w:rsidTr="00907D52">
        <w:tc>
          <w:tcPr>
            <w:tcW w:w="4962" w:type="dxa"/>
          </w:tcPr>
          <w:p w14:paraId="14A68B21" w14:textId="77777777" w:rsidR="007A61E3" w:rsidRPr="00CC6F9A" w:rsidRDefault="007A61E3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CC6F9A">
              <w:rPr>
                <w:rStyle w:val="aa"/>
                <w:rFonts w:ascii="Times New Roman" w:hAnsi="Times New Roman"/>
                <w:sz w:val="20"/>
              </w:rPr>
              <w:t>potential updates of SM policy</w:t>
            </w:r>
            <w:bookmarkStart w:id="3" w:name="_GoBack"/>
            <w:bookmarkEnd w:id="3"/>
            <w:r w:rsidRPr="00CC6F9A">
              <w:rPr>
                <w:rStyle w:val="aa"/>
                <w:rFonts w:ascii="Times New Roman" w:hAnsi="Times New Roman"/>
                <w:sz w:val="20"/>
              </w:rPr>
              <w:t xml:space="preserve"> association management procedures to support the handling of PIN related parameters</w:t>
            </w:r>
          </w:p>
        </w:tc>
        <w:tc>
          <w:tcPr>
            <w:tcW w:w="4961" w:type="dxa"/>
          </w:tcPr>
          <w:p w14:paraId="543437DF" w14:textId="77777777" w:rsidR="007A61E3" w:rsidRPr="009308BD" w:rsidRDefault="007A61E3" w:rsidP="00907D52"/>
        </w:tc>
      </w:tr>
      <w:tr w:rsidR="007A61E3" w:rsidRPr="00F641CD" w14:paraId="00ABD96D" w14:textId="77777777" w:rsidTr="00907D52">
        <w:tc>
          <w:tcPr>
            <w:tcW w:w="4962" w:type="dxa"/>
          </w:tcPr>
          <w:p w14:paraId="0AB72AFE" w14:textId="77777777" w:rsidR="007A61E3" w:rsidRPr="00CC6F9A" w:rsidRDefault="007A61E3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CC6F9A">
              <w:rPr>
                <w:rStyle w:val="aa"/>
                <w:rFonts w:ascii="Times New Roman" w:hAnsi="Times New Roman"/>
                <w:sz w:val="20"/>
              </w:rPr>
              <w:t>potential updates of UDR (Policy Data) to support the handling of PIN related parameters provisioning for policy control</w:t>
            </w:r>
          </w:p>
        </w:tc>
        <w:tc>
          <w:tcPr>
            <w:tcW w:w="4961" w:type="dxa"/>
          </w:tcPr>
          <w:p w14:paraId="2FF90E71" w14:textId="77777777" w:rsidR="007A61E3" w:rsidRPr="009308BD" w:rsidRDefault="007A61E3" w:rsidP="00907D52"/>
        </w:tc>
      </w:tr>
    </w:tbl>
    <w:p w14:paraId="5BC0CBF0" w14:textId="77777777" w:rsidR="007A61E3" w:rsidRDefault="007A61E3" w:rsidP="007A61E3"/>
    <w:p w14:paraId="0E5CAFE0" w14:textId="77777777" w:rsidR="007A61E3" w:rsidRPr="007079DE" w:rsidRDefault="007A61E3" w:rsidP="007A61E3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14D3E2B8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7A61E3" w14:paraId="767A3A2D" w14:textId="77777777" w:rsidTr="00907D52">
        <w:trPr>
          <w:tblHeader/>
        </w:trPr>
        <w:tc>
          <w:tcPr>
            <w:tcW w:w="3261" w:type="dxa"/>
            <w:shd w:val="clear" w:color="auto" w:fill="F3F3F3"/>
          </w:tcPr>
          <w:p w14:paraId="1FAD651E" w14:textId="77777777" w:rsidR="007A61E3" w:rsidRDefault="007A61E3" w:rsidP="00907D52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5A0CF32F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3DDA3042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F641CD" w14:paraId="71140719" w14:textId="77777777" w:rsidTr="00907D52">
        <w:tc>
          <w:tcPr>
            <w:tcW w:w="3261" w:type="dxa"/>
          </w:tcPr>
          <w:p w14:paraId="4A16C742" w14:textId="77777777" w:rsidR="007A61E3" w:rsidRPr="007079DE" w:rsidRDefault="007A61E3" w:rsidP="00907D52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66E71301" w14:textId="77777777" w:rsidR="007A61E3" w:rsidRPr="00F641CD" w:rsidRDefault="007A61E3" w:rsidP="00907D52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49D0FA02" w14:textId="77777777" w:rsidR="007A61E3" w:rsidRPr="00F641CD" w:rsidRDefault="007A61E3" w:rsidP="00907D52">
            <w:pPr>
              <w:rPr>
                <w:lang w:val="en-US"/>
              </w:rPr>
            </w:pPr>
          </w:p>
        </w:tc>
      </w:tr>
    </w:tbl>
    <w:p w14:paraId="28614B43" w14:textId="77777777" w:rsidR="007A61E3" w:rsidRPr="006C6FDD" w:rsidRDefault="007A61E3" w:rsidP="007A61E3"/>
    <w:p w14:paraId="1E242AC9" w14:textId="77777777" w:rsidR="00236D1F" w:rsidRPr="007A61E3" w:rsidRDefault="00236D1F" w:rsidP="007A61E3"/>
    <w:sectPr w:rsidR="00236D1F" w:rsidRPr="007A61E3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2D494" w14:textId="77777777" w:rsidR="000A187D" w:rsidRDefault="000A187D">
      <w:r>
        <w:separator/>
      </w:r>
    </w:p>
  </w:endnote>
  <w:endnote w:type="continuationSeparator" w:id="0">
    <w:p w14:paraId="781A8D90" w14:textId="77777777" w:rsidR="000A187D" w:rsidRDefault="000A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A62BB" w14:textId="77777777" w:rsidR="000A187D" w:rsidRDefault="000A187D">
      <w:r>
        <w:separator/>
      </w:r>
    </w:p>
  </w:footnote>
  <w:footnote w:type="continuationSeparator" w:id="0">
    <w:p w14:paraId="35716D6E" w14:textId="77777777" w:rsidR="000A187D" w:rsidRDefault="000A1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A187D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A61E3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92DA9"/>
    <w:rsid w:val="00CA5DB0"/>
    <w:rsid w:val="00CC58ED"/>
    <w:rsid w:val="00CC6F9A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9">
    <w:name w:val="Hyperlink"/>
    <w:uiPriority w:val="99"/>
    <w:rsid w:val="00C5625E"/>
    <w:rPr>
      <w:color w:val="0000FF"/>
      <w:u w:val="single"/>
    </w:rPr>
  </w:style>
  <w:style w:type="character" w:styleId="aa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</cp:lastModifiedBy>
  <cp:revision>4</cp:revision>
  <cp:lastPrinted>2001-04-23T09:30:00Z</cp:lastPrinted>
  <dcterms:created xsi:type="dcterms:W3CDTF">2023-04-04T03:43:00Z</dcterms:created>
  <dcterms:modified xsi:type="dcterms:W3CDTF">2023-04-07T08:30:00Z</dcterms:modified>
</cp:coreProperties>
</file>